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F4A" w:rsidRDefault="00BD0F4A" w:rsidP="00876EC7">
      <w:pPr>
        <w:spacing w:line="360" w:lineRule="auto"/>
        <w:rPr>
          <w:b/>
          <w:sz w:val="24"/>
          <w:szCs w:val="24"/>
          <w:lang w:val="en"/>
        </w:rPr>
      </w:pPr>
    </w:p>
    <w:p w:rsidR="00876EC7" w:rsidRPr="004B6F22" w:rsidRDefault="00876EC7" w:rsidP="00876EC7">
      <w:pPr>
        <w:spacing w:line="360" w:lineRule="auto"/>
        <w:rPr>
          <w:b/>
          <w:sz w:val="24"/>
          <w:szCs w:val="24"/>
          <w:lang w:val="en"/>
        </w:rPr>
      </w:pPr>
      <w:bookmarkStart w:id="0" w:name="_GoBack"/>
      <w:bookmarkEnd w:id="0"/>
      <w:r w:rsidRPr="004B6F22">
        <w:rPr>
          <w:b/>
          <w:sz w:val="24"/>
          <w:szCs w:val="24"/>
          <w:lang w:val="en"/>
        </w:rPr>
        <w:t>Program Contacts</w:t>
      </w:r>
    </w:p>
    <w:p w:rsidR="00876EC7" w:rsidRPr="004B6F22" w:rsidRDefault="00876EC7" w:rsidP="00876EC7">
      <w:pPr>
        <w:rPr>
          <w:sz w:val="24"/>
          <w:szCs w:val="24"/>
          <w:lang w:val="en"/>
        </w:rPr>
      </w:pPr>
      <w:r w:rsidRPr="004B6F22">
        <w:rPr>
          <w:sz w:val="24"/>
          <w:szCs w:val="24"/>
          <w:lang w:val="en"/>
        </w:rPr>
        <w:t xml:space="preserve">Sr. Maureen Egan </w:t>
      </w:r>
    </w:p>
    <w:p w:rsidR="00876EC7" w:rsidRPr="004B6F22" w:rsidRDefault="00876EC7" w:rsidP="00876EC7">
      <w:pPr>
        <w:rPr>
          <w:sz w:val="24"/>
          <w:szCs w:val="24"/>
          <w:lang w:val="en"/>
        </w:rPr>
      </w:pPr>
      <w:r w:rsidRPr="004B6F22">
        <w:rPr>
          <w:sz w:val="24"/>
          <w:szCs w:val="24"/>
          <w:lang w:val="en"/>
        </w:rPr>
        <w:t xml:space="preserve">Program Director </w:t>
      </w:r>
    </w:p>
    <w:p w:rsidR="00876EC7" w:rsidRPr="004B6F22" w:rsidRDefault="00876EC7" w:rsidP="00876EC7">
      <w:pPr>
        <w:rPr>
          <w:sz w:val="24"/>
          <w:szCs w:val="24"/>
          <w:lang w:val="en"/>
        </w:rPr>
      </w:pPr>
    </w:p>
    <w:p w:rsidR="00876EC7" w:rsidRPr="004B6F22" w:rsidRDefault="00876EC7" w:rsidP="00876EC7">
      <w:pPr>
        <w:rPr>
          <w:sz w:val="24"/>
          <w:szCs w:val="24"/>
          <w:lang w:val="en"/>
        </w:rPr>
      </w:pPr>
      <w:r w:rsidRPr="004B6F22">
        <w:rPr>
          <w:sz w:val="24"/>
          <w:szCs w:val="24"/>
          <w:lang w:val="en"/>
        </w:rPr>
        <w:t xml:space="preserve">409 Pool Street </w:t>
      </w:r>
    </w:p>
    <w:p w:rsidR="00876EC7" w:rsidRPr="004B6F22" w:rsidRDefault="00876EC7" w:rsidP="00876EC7">
      <w:pPr>
        <w:rPr>
          <w:sz w:val="24"/>
          <w:szCs w:val="24"/>
          <w:lang w:val="en"/>
        </w:rPr>
      </w:pPr>
      <w:r w:rsidRPr="004B6F22">
        <w:rPr>
          <w:sz w:val="24"/>
          <w:szCs w:val="24"/>
          <w:lang w:val="en"/>
        </w:rPr>
        <w:t xml:space="preserve">Biddeford, ME 04005-9506 </w:t>
      </w:r>
    </w:p>
    <w:p w:rsidR="00876EC7" w:rsidRPr="004B6F22" w:rsidRDefault="00876EC7" w:rsidP="00876EC7">
      <w:pPr>
        <w:rPr>
          <w:sz w:val="24"/>
          <w:szCs w:val="24"/>
          <w:lang w:val="en"/>
        </w:rPr>
      </w:pPr>
      <w:r w:rsidRPr="004B6F22">
        <w:rPr>
          <w:sz w:val="24"/>
          <w:szCs w:val="24"/>
          <w:lang w:val="en"/>
        </w:rPr>
        <w:t xml:space="preserve">Phone: 207-283-9051/207-239-5633 (c) </w:t>
      </w:r>
    </w:p>
    <w:p w:rsidR="00876EC7" w:rsidRPr="004B6F22" w:rsidRDefault="00876EC7" w:rsidP="00876EC7">
      <w:pPr>
        <w:spacing w:line="360" w:lineRule="auto"/>
        <w:rPr>
          <w:sz w:val="24"/>
          <w:szCs w:val="24"/>
          <w:lang w:val="en"/>
        </w:rPr>
      </w:pPr>
      <w:r w:rsidRPr="004B6F22">
        <w:rPr>
          <w:sz w:val="24"/>
          <w:szCs w:val="24"/>
          <w:lang w:val="en"/>
        </w:rPr>
        <w:t xml:space="preserve">Fax: 207-282-7376 </w:t>
      </w:r>
    </w:p>
    <w:p w:rsidR="00876EC7" w:rsidRPr="004B6F22" w:rsidRDefault="00876EC7" w:rsidP="00876EC7">
      <w:pPr>
        <w:spacing w:line="360" w:lineRule="auto"/>
        <w:rPr>
          <w:b/>
          <w:sz w:val="24"/>
          <w:szCs w:val="24"/>
          <w:lang w:val="en"/>
        </w:rPr>
      </w:pPr>
      <w:r w:rsidRPr="004B6F22">
        <w:rPr>
          <w:b/>
          <w:sz w:val="24"/>
          <w:szCs w:val="24"/>
          <w:lang w:val="en"/>
        </w:rPr>
        <w:t>Email </w:t>
      </w:r>
      <w:r>
        <w:rPr>
          <w:b/>
          <w:sz w:val="24"/>
          <w:szCs w:val="24"/>
          <w:lang w:val="en"/>
        </w:rPr>
        <w:t xml:space="preserve">     </w:t>
      </w:r>
      <w:hyperlink r:id="rId5" w:history="1">
        <w:r w:rsidRPr="00113568">
          <w:rPr>
            <w:rStyle w:val="Hyperlink"/>
            <w:sz w:val="24"/>
            <w:szCs w:val="24"/>
            <w:lang w:val="en"/>
          </w:rPr>
          <w:t>mariefitzbachvol@gmail.com</w:t>
        </w:r>
      </w:hyperlink>
    </w:p>
    <w:p w:rsidR="00876EC7" w:rsidRPr="004B6F22" w:rsidRDefault="00876EC7" w:rsidP="00876EC7">
      <w:pPr>
        <w:rPr>
          <w:b/>
          <w:sz w:val="24"/>
          <w:szCs w:val="24"/>
          <w:lang w:val="en"/>
        </w:rPr>
      </w:pPr>
      <w:r w:rsidRPr="004B6F22">
        <w:rPr>
          <w:b/>
          <w:sz w:val="24"/>
          <w:szCs w:val="24"/>
          <w:lang w:val="en"/>
        </w:rPr>
        <w:t>Affiliation: </w:t>
      </w:r>
    </w:p>
    <w:p w:rsidR="00876EC7" w:rsidRPr="004B6F22" w:rsidRDefault="00876EC7" w:rsidP="00876EC7">
      <w:pPr>
        <w:rPr>
          <w:sz w:val="24"/>
          <w:szCs w:val="24"/>
          <w:lang w:val="en"/>
        </w:rPr>
      </w:pPr>
      <w:r w:rsidRPr="004B6F22">
        <w:rPr>
          <w:sz w:val="24"/>
          <w:szCs w:val="24"/>
          <w:lang w:val="en"/>
        </w:rPr>
        <w:t xml:space="preserve">Servants of the Immaculate Heart of Mary (Good Shepherd Sisters of Quebec) Roman Catholic </w:t>
      </w:r>
    </w:p>
    <w:p w:rsidR="00876EC7" w:rsidRPr="004B6F22" w:rsidRDefault="00876EC7" w:rsidP="00876EC7">
      <w:pPr>
        <w:rPr>
          <w:sz w:val="24"/>
          <w:szCs w:val="24"/>
          <w:lang w:val="en"/>
        </w:rPr>
      </w:pPr>
    </w:p>
    <w:p w:rsidR="00876EC7" w:rsidRPr="004B6F22" w:rsidRDefault="00876EC7" w:rsidP="00876EC7">
      <w:pPr>
        <w:rPr>
          <w:b/>
          <w:sz w:val="24"/>
          <w:szCs w:val="24"/>
        </w:rPr>
      </w:pPr>
      <w:r w:rsidRPr="004B6F22">
        <w:rPr>
          <w:b/>
          <w:sz w:val="24"/>
          <w:szCs w:val="24"/>
          <w:lang w:val="en"/>
        </w:rPr>
        <w:t>Goal of Program: </w:t>
      </w:r>
      <w:r w:rsidRPr="004B6F22">
        <w:rPr>
          <w:b/>
          <w:sz w:val="24"/>
          <w:szCs w:val="24"/>
        </w:rPr>
        <w:t xml:space="preserve"> </w:t>
      </w:r>
      <w:r w:rsidRPr="004B6F22">
        <w:rPr>
          <w:sz w:val="24"/>
          <w:szCs w:val="24"/>
          <w:lang w:val="en"/>
        </w:rPr>
        <w:t xml:space="preserve">To provide opportunities for our volunteers to experience personal and professional growth by way of life within a Catholic faith community and in mission-oriented service. </w:t>
      </w:r>
    </w:p>
    <w:p w:rsidR="00876EC7" w:rsidRPr="004B6F22" w:rsidRDefault="00876EC7" w:rsidP="00876EC7">
      <w:pPr>
        <w:rPr>
          <w:b/>
          <w:sz w:val="24"/>
          <w:szCs w:val="24"/>
          <w:lang w:val="en"/>
        </w:rPr>
      </w:pPr>
    </w:p>
    <w:p w:rsidR="00876EC7" w:rsidRPr="004B6F22" w:rsidRDefault="00876EC7" w:rsidP="00876EC7">
      <w:pPr>
        <w:rPr>
          <w:b/>
          <w:sz w:val="24"/>
          <w:szCs w:val="24"/>
          <w:lang w:val="en"/>
        </w:rPr>
      </w:pPr>
      <w:r w:rsidRPr="00F93F9C">
        <w:rPr>
          <w:b/>
          <w:sz w:val="24"/>
          <w:szCs w:val="24"/>
          <w:lang w:val="en"/>
        </w:rPr>
        <w:t xml:space="preserve">Type of Placement:  </w:t>
      </w:r>
      <w:r w:rsidRPr="00F93F9C">
        <w:rPr>
          <w:sz w:val="24"/>
          <w:szCs w:val="24"/>
          <w:lang w:val="en"/>
        </w:rPr>
        <w:t>Care of elderly/infirmed sisters, social services, business, fund raising, marketing, grant writing, h</w:t>
      </w:r>
      <w:r>
        <w:rPr>
          <w:sz w:val="24"/>
          <w:szCs w:val="24"/>
          <w:lang w:val="en"/>
        </w:rPr>
        <w:t>ousekeeping,</w:t>
      </w:r>
      <w:r w:rsidRPr="00F93F9C">
        <w:rPr>
          <w:sz w:val="24"/>
          <w:szCs w:val="24"/>
          <w:lang w:val="en"/>
        </w:rPr>
        <w:t xml:space="preserve"> housing and employment services, advocacy, elderly outreach, music, and others according to the skills and gifts of our volunteers and ministry needs.</w:t>
      </w:r>
      <w:r w:rsidRPr="004B6F22">
        <w:rPr>
          <w:sz w:val="24"/>
          <w:szCs w:val="24"/>
          <w:lang w:val="en"/>
        </w:rPr>
        <w:t xml:space="preserve"> </w:t>
      </w:r>
    </w:p>
    <w:p w:rsidR="00876EC7" w:rsidRPr="004B6F22" w:rsidRDefault="00876EC7" w:rsidP="00876EC7">
      <w:pPr>
        <w:rPr>
          <w:b/>
          <w:sz w:val="24"/>
          <w:szCs w:val="24"/>
          <w:lang w:val="en"/>
        </w:rPr>
      </w:pPr>
    </w:p>
    <w:p w:rsidR="00876EC7" w:rsidRPr="004B6F22" w:rsidRDefault="00876EC7" w:rsidP="00876EC7">
      <w:pPr>
        <w:rPr>
          <w:sz w:val="24"/>
          <w:szCs w:val="24"/>
          <w:lang w:val="en"/>
        </w:rPr>
      </w:pPr>
      <w:r w:rsidRPr="004B6F22">
        <w:rPr>
          <w:b/>
          <w:sz w:val="24"/>
          <w:szCs w:val="24"/>
          <w:lang w:val="en"/>
        </w:rPr>
        <w:t>Service Area: </w:t>
      </w:r>
      <w:r w:rsidRPr="004B6F22">
        <w:rPr>
          <w:sz w:val="24"/>
          <w:szCs w:val="24"/>
          <w:lang w:val="en"/>
        </w:rPr>
        <w:t xml:space="preserve">Biddeford/Saco area of Maine </w:t>
      </w:r>
    </w:p>
    <w:p w:rsidR="00876EC7" w:rsidRPr="004B6F22" w:rsidRDefault="00876EC7" w:rsidP="00876EC7">
      <w:pPr>
        <w:rPr>
          <w:b/>
          <w:sz w:val="24"/>
          <w:szCs w:val="24"/>
          <w:lang w:val="en"/>
        </w:rPr>
      </w:pPr>
    </w:p>
    <w:p w:rsidR="00876EC7" w:rsidRPr="00F93F9C" w:rsidRDefault="00876EC7" w:rsidP="00876EC7">
      <w:pPr>
        <w:rPr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 xml:space="preserve">Needed: </w:t>
      </w:r>
      <w:r>
        <w:rPr>
          <w:sz w:val="24"/>
          <w:szCs w:val="24"/>
          <w:lang w:val="en"/>
        </w:rPr>
        <w:t xml:space="preserve">Women </w:t>
      </w:r>
      <w:r w:rsidRPr="004B6F22">
        <w:rPr>
          <w:sz w:val="24"/>
          <w:szCs w:val="24"/>
          <w:lang w:val="en"/>
        </w:rPr>
        <w:t>with an ope</w:t>
      </w:r>
      <w:r>
        <w:rPr>
          <w:sz w:val="24"/>
          <w:szCs w:val="24"/>
          <w:lang w:val="en"/>
        </w:rPr>
        <w:t>nness to share talents and skills with sisters, staff and residents</w:t>
      </w:r>
      <w:r w:rsidRPr="004B6F22">
        <w:rPr>
          <w:sz w:val="24"/>
          <w:szCs w:val="24"/>
          <w:lang w:val="en"/>
        </w:rPr>
        <w:t xml:space="preserve">. </w:t>
      </w:r>
    </w:p>
    <w:p w:rsidR="00876EC7" w:rsidRPr="004B6F22" w:rsidRDefault="00876EC7" w:rsidP="00876EC7">
      <w:pPr>
        <w:rPr>
          <w:sz w:val="24"/>
          <w:szCs w:val="24"/>
          <w:lang w:val="en"/>
        </w:rPr>
      </w:pPr>
      <w:r w:rsidRPr="004B6F22">
        <w:rPr>
          <w:sz w:val="24"/>
          <w:szCs w:val="24"/>
          <w:lang w:val="en"/>
        </w:rPr>
        <w:t>F</w:t>
      </w:r>
      <w:r>
        <w:rPr>
          <w:sz w:val="24"/>
          <w:szCs w:val="24"/>
          <w:lang w:val="en"/>
        </w:rPr>
        <w:t>lexibility, sense of humor, and confidentiality are also welcomed gifts.</w:t>
      </w:r>
    </w:p>
    <w:p w:rsidR="00876EC7" w:rsidRPr="004B6F22" w:rsidRDefault="00876EC7" w:rsidP="00876EC7">
      <w:pPr>
        <w:rPr>
          <w:sz w:val="24"/>
          <w:szCs w:val="24"/>
          <w:lang w:val="en"/>
        </w:rPr>
      </w:pPr>
    </w:p>
    <w:p w:rsidR="00876EC7" w:rsidRPr="004B6F22" w:rsidRDefault="00876EC7" w:rsidP="00876EC7">
      <w:pPr>
        <w:rPr>
          <w:b/>
          <w:sz w:val="24"/>
          <w:szCs w:val="24"/>
          <w:lang w:val="en"/>
        </w:rPr>
      </w:pPr>
      <w:r w:rsidRPr="00AE7A60">
        <w:rPr>
          <w:b/>
          <w:sz w:val="24"/>
          <w:szCs w:val="24"/>
          <w:lang w:val="en"/>
        </w:rPr>
        <w:t>Orientation</w:t>
      </w:r>
      <w:r w:rsidRPr="004B6F22">
        <w:rPr>
          <w:sz w:val="24"/>
          <w:szCs w:val="24"/>
          <w:lang w:val="en"/>
        </w:rPr>
        <w:t xml:space="preserve"> around o</w:t>
      </w:r>
      <w:r>
        <w:rPr>
          <w:sz w:val="24"/>
          <w:szCs w:val="24"/>
          <w:lang w:val="en"/>
        </w:rPr>
        <w:t>ur mission and ministries provided.  Each ministry is an opportunity</w:t>
      </w:r>
      <w:r w:rsidRPr="004B6F22">
        <w:rPr>
          <w:sz w:val="24"/>
          <w:szCs w:val="24"/>
          <w:lang w:val="en"/>
        </w:rPr>
        <w:t xml:space="preserve"> for spiritual and personal growth. </w:t>
      </w:r>
    </w:p>
    <w:p w:rsidR="00C76FDB" w:rsidRPr="00332290" w:rsidRDefault="00C76FDB" w:rsidP="00ED565F">
      <w:pPr>
        <w:spacing w:line="360" w:lineRule="auto"/>
        <w:rPr>
          <w:sz w:val="24"/>
          <w:szCs w:val="24"/>
        </w:rPr>
      </w:pPr>
    </w:p>
    <w:sectPr w:rsidR="00C76FDB" w:rsidRPr="00332290" w:rsidSect="00BD0F4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856ED"/>
    <w:multiLevelType w:val="multilevel"/>
    <w:tmpl w:val="A288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871A1C"/>
    <w:multiLevelType w:val="multilevel"/>
    <w:tmpl w:val="D256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DB"/>
    <w:rsid w:val="0002272C"/>
    <w:rsid w:val="00142869"/>
    <w:rsid w:val="001D4C33"/>
    <w:rsid w:val="001E65FC"/>
    <w:rsid w:val="0031187D"/>
    <w:rsid w:val="00332290"/>
    <w:rsid w:val="00427ABF"/>
    <w:rsid w:val="00812001"/>
    <w:rsid w:val="00876EC7"/>
    <w:rsid w:val="009236DA"/>
    <w:rsid w:val="009A2F6A"/>
    <w:rsid w:val="009D50AC"/>
    <w:rsid w:val="00A831FE"/>
    <w:rsid w:val="00AD0038"/>
    <w:rsid w:val="00B23AFE"/>
    <w:rsid w:val="00B825B9"/>
    <w:rsid w:val="00BD0F4A"/>
    <w:rsid w:val="00C10F19"/>
    <w:rsid w:val="00C76FDB"/>
    <w:rsid w:val="00CD49F4"/>
    <w:rsid w:val="00E32B31"/>
    <w:rsid w:val="00ED565F"/>
    <w:rsid w:val="00ED5D96"/>
    <w:rsid w:val="00F261DC"/>
    <w:rsid w:val="00F572ED"/>
    <w:rsid w:val="00F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337551"/>
  <w15:docId w15:val="{3404DB3E-F06B-4B09-BB76-161992DC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FD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F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5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1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227108671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4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6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1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30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15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84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24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22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51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08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5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50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19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79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31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9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72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22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77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9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20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4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51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27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894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5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98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695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74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38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18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016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62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16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81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2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27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02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224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238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82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42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256743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76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60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85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147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47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904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0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38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97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319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0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35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546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008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078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7013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56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73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58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801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9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88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50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572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4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37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61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59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542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04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32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645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02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15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83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646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3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66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29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38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66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01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00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riefitzbachvo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Maureen Egan</cp:lastModifiedBy>
  <cp:revision>9</cp:revision>
  <dcterms:created xsi:type="dcterms:W3CDTF">2017-09-20T02:29:00Z</dcterms:created>
  <dcterms:modified xsi:type="dcterms:W3CDTF">2022-06-17T17:20:00Z</dcterms:modified>
</cp:coreProperties>
</file>